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51EB" w:rsidRDefault="005B51EB" w:rsidP="005B51EB">
      <w:pPr>
        <w:pStyle w:val="ConsPlusNormal"/>
        <w:jc w:val="right"/>
        <w:outlineLvl w:val="0"/>
      </w:pPr>
      <w:r>
        <w:t>Приложение 5</w:t>
      </w:r>
    </w:p>
    <w:p w:rsidR="005B51EB" w:rsidRDefault="005B51EB" w:rsidP="005B51EB">
      <w:pPr>
        <w:pStyle w:val="ConsPlusNormal"/>
        <w:jc w:val="right"/>
      </w:pPr>
      <w:r>
        <w:t>к решению</w:t>
      </w:r>
    </w:p>
    <w:p w:rsidR="005B51EB" w:rsidRDefault="005B51EB" w:rsidP="005B51EB">
      <w:pPr>
        <w:pStyle w:val="ConsPlusNormal"/>
        <w:jc w:val="right"/>
      </w:pPr>
      <w:r>
        <w:t>Думы Кондинского района</w:t>
      </w:r>
    </w:p>
    <w:p w:rsidR="005B51EB" w:rsidRDefault="005B51EB" w:rsidP="005B51EB">
      <w:pPr>
        <w:pStyle w:val="ConsPlusNormal"/>
        <w:jc w:val="right"/>
      </w:pPr>
      <w:r>
        <w:t>от 25.12.2024 N 1212</w:t>
      </w:r>
    </w:p>
    <w:p w:rsidR="005B51EB" w:rsidRDefault="005B51EB" w:rsidP="005B51EB">
      <w:pPr>
        <w:pStyle w:val="ConsPlusNormal"/>
      </w:pPr>
    </w:p>
    <w:p w:rsidR="005B51EB" w:rsidRDefault="005B51EB" w:rsidP="005B51EB">
      <w:pPr>
        <w:pStyle w:val="ConsPlusTitle"/>
        <w:jc w:val="center"/>
      </w:pPr>
      <w:bookmarkStart w:id="0" w:name="P14938"/>
      <w:bookmarkEnd w:id="0"/>
      <w:r>
        <w:t>РАСПРЕДЕЛЕНИЕ</w:t>
      </w:r>
    </w:p>
    <w:p w:rsidR="005B51EB" w:rsidRDefault="005B51EB" w:rsidP="005B51EB">
      <w:pPr>
        <w:pStyle w:val="ConsPlusTitle"/>
        <w:jc w:val="center"/>
      </w:pPr>
      <w:r>
        <w:t>БЮДЖЕТНЫХ АССИГНОВАНИЙ ПО ЦЕЛЕВЫМ СТАТЬЯМ (МУНИЦИПАЛЬНЫМ</w:t>
      </w:r>
    </w:p>
    <w:p w:rsidR="005B51EB" w:rsidRDefault="005B51EB" w:rsidP="005B51EB">
      <w:pPr>
        <w:pStyle w:val="ConsPlusTitle"/>
        <w:jc w:val="center"/>
      </w:pPr>
      <w:r>
        <w:t>ПРОГРАММАМ РАЙОНА И НЕПРОГРАММНЫМ НАПРАВЛЕНИЯМ</w:t>
      </w:r>
    </w:p>
    <w:p w:rsidR="005B51EB" w:rsidRDefault="005B51EB" w:rsidP="005B51EB">
      <w:pPr>
        <w:pStyle w:val="ConsPlusTitle"/>
        <w:jc w:val="center"/>
      </w:pPr>
      <w:r>
        <w:t>ДЕЯТЕЛЬНОСТИ), ГРУППАМ И ПОДГРУППАМ ВИДОВ РАСХОДОВ</w:t>
      </w:r>
    </w:p>
    <w:p w:rsidR="005B51EB" w:rsidRDefault="005B51EB" w:rsidP="005B51EB">
      <w:pPr>
        <w:pStyle w:val="ConsPlusTitle"/>
        <w:jc w:val="center"/>
      </w:pPr>
      <w:r>
        <w:t>КЛАССИФИКАЦИИ РАСХОДОВ БЮДЖЕТА МУНИЦИПАЛЬНОГО ОБРАЗОВАНИЯ</w:t>
      </w:r>
    </w:p>
    <w:p w:rsidR="005B51EB" w:rsidRDefault="005B51EB" w:rsidP="005B51EB">
      <w:pPr>
        <w:pStyle w:val="ConsPlusTitle"/>
        <w:jc w:val="center"/>
      </w:pPr>
      <w:r>
        <w:t>КОНДИНСКИЙ РАЙОН НА 2025 ГОД</w:t>
      </w:r>
    </w:p>
    <w:p w:rsidR="005B51EB" w:rsidRDefault="005B51EB" w:rsidP="005B51EB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9"/>
        <w:gridCol w:w="113"/>
      </w:tblGrid>
      <w:tr w:rsidR="005B51EB" w:rsidTr="00CF6C5A"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5B51EB" w:rsidRDefault="005B51EB" w:rsidP="00CF6C5A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5B51EB" w:rsidRDefault="005B51EB" w:rsidP="00CF6C5A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5B51EB" w:rsidRDefault="005B51EB" w:rsidP="00CF6C5A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5B51EB" w:rsidRDefault="005B51EB" w:rsidP="00CF6C5A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5">
              <w:r>
                <w:rPr>
                  <w:color w:val="0000FF"/>
                </w:rPr>
                <w:t>решения</w:t>
              </w:r>
            </w:hyperlink>
            <w:r>
              <w:rPr>
                <w:color w:val="392C69"/>
              </w:rPr>
              <w:t xml:space="preserve"> Думы Кондинского района от 27.05.2025 N 1256)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5B51EB" w:rsidRDefault="005B51EB" w:rsidP="00CF6C5A">
            <w:pPr>
              <w:pStyle w:val="ConsPlusNormal"/>
            </w:pPr>
          </w:p>
        </w:tc>
      </w:tr>
    </w:tbl>
    <w:p w:rsidR="005B51EB" w:rsidRDefault="005B51EB" w:rsidP="005B51EB">
      <w:pPr>
        <w:pStyle w:val="ConsPlusNormal"/>
        <w:jc w:val="center"/>
      </w:pPr>
    </w:p>
    <w:tbl>
      <w:tblPr>
        <w:tblW w:w="0" w:type="auto"/>
        <w:tblBorders>
          <w:left w:val="nil"/>
          <w:bottom w:val="single" w:sz="4" w:space="0" w:color="auto"/>
          <w:right w:val="nil"/>
          <w:insideH w:val="single" w:sz="4" w:space="0" w:color="auto"/>
          <w:insideV w:val="nil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932"/>
        <w:gridCol w:w="1587"/>
        <w:gridCol w:w="624"/>
        <w:gridCol w:w="1928"/>
      </w:tblGrid>
      <w:tr w:rsidR="005B51EB" w:rsidTr="00CF6C5A">
        <w:tc>
          <w:tcPr>
            <w:tcW w:w="4932" w:type="dxa"/>
            <w:tcBorders>
              <w:top w:val="nil"/>
            </w:tcBorders>
          </w:tcPr>
          <w:p w:rsidR="005B51EB" w:rsidRDefault="005B51EB" w:rsidP="00CF6C5A">
            <w:pPr>
              <w:pStyle w:val="ConsPlusNormal"/>
              <w:jc w:val="right"/>
            </w:pPr>
          </w:p>
        </w:tc>
        <w:tc>
          <w:tcPr>
            <w:tcW w:w="1587" w:type="dxa"/>
            <w:tcBorders>
              <w:top w:val="nil"/>
            </w:tcBorders>
          </w:tcPr>
          <w:p w:rsidR="005B51EB" w:rsidRDefault="005B51EB" w:rsidP="00CF6C5A">
            <w:pPr>
              <w:pStyle w:val="ConsPlusNormal"/>
              <w:jc w:val="right"/>
            </w:pPr>
          </w:p>
        </w:tc>
        <w:tc>
          <w:tcPr>
            <w:tcW w:w="624" w:type="dxa"/>
            <w:tcBorders>
              <w:top w:val="nil"/>
            </w:tcBorders>
          </w:tcPr>
          <w:p w:rsidR="005B51EB" w:rsidRDefault="005B51EB" w:rsidP="00CF6C5A">
            <w:pPr>
              <w:pStyle w:val="ConsPlusNormal"/>
              <w:jc w:val="right"/>
            </w:pPr>
          </w:p>
        </w:tc>
        <w:tc>
          <w:tcPr>
            <w:tcW w:w="1928" w:type="dxa"/>
            <w:tcBorders>
              <w:top w:val="nil"/>
            </w:tcBorders>
          </w:tcPr>
          <w:p w:rsidR="005B51EB" w:rsidRDefault="005B51EB" w:rsidP="00CF6C5A">
            <w:pPr>
              <w:pStyle w:val="ConsPlusNormal"/>
              <w:jc w:val="right"/>
            </w:pPr>
            <w:r>
              <w:t>(в рублях)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  <w:jc w:val="center"/>
            </w:pPr>
            <w:r>
              <w:t>ЦСР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  <w:jc w:val="center"/>
            </w:pPr>
            <w:r>
              <w:t>ВР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  <w:jc w:val="center"/>
            </w:pPr>
            <w:r>
              <w:t>Сумма на год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  <w:jc w:val="center"/>
            </w:pPr>
            <w:r>
              <w:t>4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Муниципальная программа Кондинского района "Развитие муниципальной службы"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0100000000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500 904 286,63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0140000000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500 904 286,63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0140100000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241 623 953,04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Глава (высшее должностное лицо) муниципального образования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0140102030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5 878 233,00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0140102030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5 878 233,00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0140102030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120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5 878 233,00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Расходы на обеспечение функций органов местного самоуправления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0140102040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198 709 878,94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0140102040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197 917 003,83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0140102040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120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197 917 003,83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0140102040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300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792 875,11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0140102040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320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792 875,11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Председатель представительного органа муниципального образования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0140102110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4 382 200,00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0140102110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4 382 200,00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0140102110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120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4 382 200,00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Руководитель контрольно-счетной палаты муниципального образования и его заместители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0140102250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5 884 206,00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0140102250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5 884 206,00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0140102250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120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5 884 206,00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0140102400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2 960 835,10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0140102400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116 540,00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0140102400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116 540,00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0140102400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800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2 844 295,10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Исполнение судебных актов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0140102400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830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1 551 695,10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0140102400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850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1 292 600,00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0140159300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5 500 800,00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0140159300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4 917 737,67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0140159300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120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4 917 737,67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lastRenderedPageBreak/>
              <w:t>Межбюджетные трансферты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0140159300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500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583 062,33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Субвенции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0140159300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530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583 062,33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0140184120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1 902 300,00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0140184120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1 688 210,00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0140184120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120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1 688 210,00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0140184120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214 090,00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0140184120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214 090,00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 xml:space="preserve">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</w:t>
            </w:r>
            <w:hyperlink r:id="rId6">
              <w:r>
                <w:rPr>
                  <w:color w:val="0000FF"/>
                </w:rPr>
                <w:t>пунктом 2 статьи 48</w:t>
              </w:r>
            </w:hyperlink>
            <w:r>
              <w:t xml:space="preserve"> Закона Ханты-Мансийского автономного округа - Югры от 11 июня 2010 года N 102-оз "Об административных правонарушениях"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0140184250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2 219 000,00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0140184250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1 993 730,89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0140184250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120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1 993 730,89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0140184250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225 269,11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0140184250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225 269,11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0140184270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12 055 900,00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0140184270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9 207 471,02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0140184270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120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9 207 471,02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0140184270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2 848 428,98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0140184270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2 848 428,98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- Югры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01401D9300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2 130 600,00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01401D9300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663 825,88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01401D9300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120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663 825,88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01401D9300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1 248 207,00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01401D9300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1 248 207,00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01401D9300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500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218 567,12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Субвенции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01401D9300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530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218 567,12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Комплекс процессных мероприятий "Обеспечение деятельности муниципальных и подведомственных учреждений"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0140200000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253 164 033,59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0140200590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246 274 333,59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0140200590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209 180 832,70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 xml:space="preserve">Расходы на выплаты персоналу казенных </w:t>
            </w:r>
            <w:r>
              <w:lastRenderedPageBreak/>
              <w:t>учреждений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lastRenderedPageBreak/>
              <w:t>0140200590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110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209 180 832,70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0140200590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35 124 926,08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0140200590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35 124 926,08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0140200590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300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997 136,79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0140200590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320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997 136,79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0140200590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800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971 438,02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0140200590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850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971 438,02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Расходы на обеспечение деятельности (оказание услуг) муниципальных учреждений (заработная плата низкооплачиваемых категорий работников до минимального размера оплаты труда)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0140200593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6 889 700,00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0140200593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6 889 700,00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0140200593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110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6 889 700,00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Комплекс процессных мероприятий "Развитие кадровых, антикоррупционных технологий и кадрового состава"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0141100000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528 300,00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Реализация мероприятия развитие кадровых, антикоррупционных технологий и кадрового состава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0141170240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528 300,00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0141170240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528 300,00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0141170240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528 300,00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Комплекс процессных мероприятий "Дополнительное пенсионное обеспечение отдельных категорий граждан"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0141200000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5 588 000,00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Реализация мероприятий на дополнительное пенсионное обеспечение отдельных категорий граждан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0141270220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5 588 000,00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lastRenderedPageBreak/>
              <w:t>Социальное обеспечение и иные выплаты населению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0141270220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300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5 588 000,00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Публичные нормативные социальные выплаты гражданам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0141270220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310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5 588 000,00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Муниципальная программа Кондинского района "Развитие образования"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0200000000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2 852 380 293,29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Региональные проекты, направленные на достижение целей, показателей и решение задач национального проекта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0210000000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79 110 810,00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Региональный проект "Педагоги и наставники"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021Ю600000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79 110 810,00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021Ю650500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2 459 200,00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021Ю650500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2 177 968,00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021Ю650500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110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2 177 968,00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021Ю650500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281 232,00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021Ю650500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610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281 232,00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021Ю651790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3 251 010,00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021Ю651790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2 661 699,00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 xml:space="preserve">Расходы на выплаты персоналу казенных </w:t>
            </w:r>
            <w:r>
              <w:lastRenderedPageBreak/>
              <w:t>учреждений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lastRenderedPageBreak/>
              <w:t>021Ю651790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110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2 661 699,00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021Ю651790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589 311,00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021Ю651790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610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589 311,00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021Ю653030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73 400 600,00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021Ю653030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53 714 360,00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021Ю653030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110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53 714 360,00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021Ю653030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19 686 240,00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021Ю653030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610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19 686 240,00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0240000000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2 773 269 483,29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0240100000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22 254 140,72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Расходы на обеспечение функций органов местного самоуправления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0240102040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21 963 740,72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0240102040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21 963 740,72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0240102040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120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21 963 740,72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0240102400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290 400,00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0240102400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290 400,00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 xml:space="preserve">Иные закупки товаров, работ и услуг для </w:t>
            </w:r>
            <w:r>
              <w:lastRenderedPageBreak/>
              <w:t>обеспечения государственных (муниципальных) нужд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lastRenderedPageBreak/>
              <w:t>0240102400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290 400,00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lastRenderedPageBreak/>
              <w:t>Комплекс процессных мероприятий "Содействие развитию дошкольного и общего образования"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0241100000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2 562 655 239,89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474 143 445,57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150 675 099,75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110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150 675 099,75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207 243 143,34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207 243 143,34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300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60 144,96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320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60 144,96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91 152 232,38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610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35 242 822,37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620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55 909 410,01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800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25 012 825,14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Исполнение судебных актов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830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124 371,43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850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24 888 453,71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Расходы на обеспечение деятельности (оказание услуг) муниципальных учреждений (заработная плата низкооплачиваемых категорий работников до минимального размера оплаты труда)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0241100593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81 022 324,32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0241100593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71 394 677,44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lastRenderedPageBreak/>
              <w:t>Расходы на выплаты персоналу казенных учреждений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0241100593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110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71 394 677,44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0241100593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9 627 646,88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0241100593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610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1 235 564,03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0241100593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620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8 392 082,85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Расходы на мероприятия в области образования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0241170130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520 220,00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0241170130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50 000,00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0241170130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50 000,00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0241170130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300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470 220,00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Премии и гранты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0241170130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350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470 220,00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Софинансирование муниципальных программ (подпрограмм) по благоустройству территорий муниципальных общеобразовательных организаций, включая обустройство и (или) ремонт, оснащение плоскостных спортивных сооружений, развивающих площадок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0241183020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42 376 400,00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0241183020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42 376 400,00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0241183020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42 376 400,00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Социальная поддержка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0241184030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117 583 500,00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0241184030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33 790 183,92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0241184030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110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33 790 183,92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0241184030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41 199 747,08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0241184030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41 199 747,08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0241184030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300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668 569,00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0241184030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320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668 569,00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0241184030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41 925 000,00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0241184030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610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41 925 000,00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Предоставление компенсации части родительской платы, компенсации расходов в связи с освобождением от взимания родительской платы за присмотр и уход за детьми в организациях, осуществляющих образовательную деятельность по реализации образовательной программы дошкольного образования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0241184050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13 291 000,00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0241184050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931 482,00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0241184050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110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931 482,00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0241184050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276 155,00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0241184050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276 155,00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0241184050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300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12 042 000,00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0241184050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320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12 042 000,00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0241184050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41 363,00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0241184050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620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41 363,00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 xml:space="preserve">Реализация программ дошкольного образования </w:t>
            </w:r>
            <w:r>
              <w:lastRenderedPageBreak/>
              <w:t>муниципальным образовательным организациям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lastRenderedPageBreak/>
              <w:t>0241184301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370 652 689,00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0241184301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111 419 589,60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0241184301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110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111 419 589,60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0241184301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72 160 825,40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0241184301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72 160 825,40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0241184301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300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153 779,00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0241184301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320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153 779,00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0241184301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186 918 495,00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0241184301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620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186 918 495,00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Реализация основных общеобразовательных программ муниципальным общеобразовательным организациям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0241184303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1 416 732 511,00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0241184303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1 082 956 342,16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0241184303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110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1 082 956 342,16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0241184303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66 005 966,54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0241184303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66 005 966,54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0241184303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300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1 209 251,30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0241184303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320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1 209 251,30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0241184303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266 560 951,00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0241184303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610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266 560 951,00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0241184306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19 548 000,00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0241184306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19 548 000,00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0241184306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19 548 000,00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0241185160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265 000,00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0241185160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265 000,00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0241185160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620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265 000,00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02411L3040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24 289 810,00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02411L3040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4 540 800,00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02411L3040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110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4 540 800,00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02411L3040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8 074 503,00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02411L3040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8 074 503,00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02411L3040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11 674 507,00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02411L3040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610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11 674 507,00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 xml:space="preserve">Софинансирование муниципальных программ (подпрограмм) по благоустройству территорий муниципальных общеобразовательных </w:t>
            </w:r>
            <w:r>
              <w:lastRenderedPageBreak/>
              <w:t>организаций, включая обустройство и (или) ремонт, оснащение плоскостных спортивных сооружений, развивающих площадок за счет средств бюджета муниципального образования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lastRenderedPageBreak/>
              <w:t>02411S3020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2 230 340,00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02411S3020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2 230 340,00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02411S3020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2 230 340,00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Комплекс процессных мероприятий "Качество образования"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0241200000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4 330 100,00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Обеспечение проведения государственной итоговой аттестации, завершающей освоение основных образовательных программ основного общего и среднего общего образования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0241284305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4 330 100,00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0241284305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1 070 100,00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0241284305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110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1 070 100,00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0241284305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2 162 513,00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0241284305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2 162 513,00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0241284305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1 097 487,00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0241284305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610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1 097 487,00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Комплекс процессных мероприятий "Содействие развитию летнего отдыха и оздоровления"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0241300000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34 282 664,64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Расходы на организацию отдыха детей в оздоровительных лагерях с дневным пребыванием детей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0241370141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2 277 744,56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0241370141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1 987 126,56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0241370141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1 987 126,56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0241370141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290 618,00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0241370141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610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68 488,00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0241370141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620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12 130,00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0241370141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630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210 000,00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Расходы на организацию отдыха детей в палаточных лагерях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0241370142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30 054,08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0241370142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30 054,08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0241370142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30 054,08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Расходы на организацию загородного лагеря с круглосуточным пребыванием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0241370144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1 807 806,00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0241370144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1 807 806,00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0241370144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1 807 806,00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Организация питания детей в возрасте от 6 до 17 лет (включительно) в лагерях с дневным пребыванием детей, в возрасте от 8 до 17 лет (включительно) - в палаточных лагерях, в возрасте от 14 до 17 лет (включительно) - в лагерях труда и отдыха с дневным пребыванием детей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0241382050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9 751 100,00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0241382050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6 094 485,50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0241382050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6 094 485,50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0241382050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3 656 614,50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0241382050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610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3 453 061,50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0241382050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620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203 553,00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 xml:space="preserve">Организация и обеспечение отдыха и </w:t>
            </w:r>
            <w:r>
              <w:lastRenderedPageBreak/>
              <w:t>оздоровления детей, в том числе в этнической среде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lastRenderedPageBreak/>
              <w:t>0241384080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19 332 500,00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0241384080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19 332 500,00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0241384080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19 332 500,00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Организация питания детей в возрасте от 6 до 17 лет (включительно) в лагерях с дневным пребыванием детей, в возрасте от 8 до 17 лет (включительно) - в палаточных лагерях, в возрасте от 14 до 17 лет (включительно) - в лагерях труда и отдыха с дневным пребыванием детей за счет средств бюджета муниципального образования за счет средств бюджета муниципального образования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02413S2050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1 083 460,00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02413S2050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677 169,50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02413S2050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677 169,50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02413S2050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406 290,50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02413S2050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610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383 673,50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02413S2050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620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22 617,00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Комплекс процессных мероприятий "Содействие развитию дополнительного образования детей, воспитания"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0241400000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147 046 929,68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0241400590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68 322 984,45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0241400590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2 635 234,36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0241400590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110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2 635 234,36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0241400590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64 014 350,09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0241400590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610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64 014 350,09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lastRenderedPageBreak/>
              <w:t>Иные бюджетные ассигнования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0241400590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800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1 673 400,00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0241400590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810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1 673 400,00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Расходы на обеспечение деятельности (оказание услуг) муниципальных учреждений (категории педагогов дополнительного образования, относящиеся к указам по штатн. расписанию)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0241400591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44 237 648,35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0241400591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44 237 648,35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0241400591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610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43 042 272,68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0241400591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620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1 195 375,67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Расходы на обеспечение деятельности (оказание услуг) муниципальных учреждений (категории работников относящиеся к Указам Президента)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0241400592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27 184 559,69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0241400592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313 173,90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0241400592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110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313 173,90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0241400592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26 871 385,79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0241400592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610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25 731 059,39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0241400592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620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1 140 326,40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Расходы на обеспечение деятельности (оказание услуг) муниципальных учреждений (заработная плата низкооплачиваемых категорий работников до минимального размера оплаты труда)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0241400593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6 487 797,19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0241400593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6 487 797,19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0241400593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610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6 487 797,19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Расходы на мероприятия в области образования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0241470130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453 940,00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0241470130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193 940,00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0241470130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193 940,00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0241470130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300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260 000,00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Премии и гранты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0241470130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350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260 000,00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0241485160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360 000,00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0241485160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360 000,00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0241485160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610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360 000,00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Комплекс процессных мероприятий "Комплексная безопасность образовательных организаций и учреждений подведомственных Управлению образования"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0241500000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2 700 408,36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0241500590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2 700 408,36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0241500590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1 921 795,36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0241500590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1 921 795,36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0241500590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778 613,00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0241500590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610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259 060,00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0241500590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620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519 553,00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Муниципальная программа Кондинского района "Развитие молодежной политики"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0300000000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39 884 522,65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0340000000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39 884 522,65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Комплекс процессных мероприятий "Обеспечение деятельности муниципальных и подведомственных учреждений"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0340200000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23 981 588,07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0340200590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17 501 144,70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0340200590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17 501 144,70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lastRenderedPageBreak/>
              <w:t>Субсидии автономным учреждениям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0340200590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620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17 501 144,70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Расходы на обеспечение деятельности (оказание услуг) муниципальных учреждений (заработная плата низкооплачиваемых категорий работников до минимального размера оплаты труда)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0340200593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3 203 413,04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0340200593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3 203 413,04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0340200593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620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3 203 413,04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Реализация мероприятий по работе с детьми и молодежью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0340270280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1 297 030,33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0340270280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1 297 030,33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0340270280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620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890 253,33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0340270280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630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406 777,00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0340285160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1 980 000,00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0340285160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1 980 000,00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0340285160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620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1 980 000,00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Комплекс процессных мероприятий "Организация временного трудоустройства несовершеннолетних граждан в возрасте от 14 до 18 лет в свободное от учебы время"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0341100000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15 902 934,58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Расходы на организацию трудозанятости подростков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0341170145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6 752 934,58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0341170145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2 430 851,56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0341170145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110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2 430 851,56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0341170145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3 094,00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0341170145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3 094,00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0341170145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500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2 155 202,18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0341170145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540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2 155 202,18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0341170145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2 163 786,84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0341170145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610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1 007 973,52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0341170145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620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1 155 813,32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Реализация мероприятий по содействию трудоустройству граждан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0341185060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9 150 000,00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0341185060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3 340 000,00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0341185060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110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3 340 000,00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0341185060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500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2 930 000,00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0341185060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540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2 930 000,00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0341185060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2 880 000,00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0341185060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610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1 320 000,00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0341185060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620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1 560 000,00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Муниципальная программа Кондинского района "Безопасность жизнедеятельности, профилактика правонарушений и экстремизма"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0400000000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953 829,80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0440000000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953 829,80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Комплекс процессных мероприятий "Предупреждение и ликвидация чрезвычайных ситуаций природного и техногенного характера в Кондинском районе"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0441100000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17 900,00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Расходы на обеспечение эффективной деятельности управления гражданской защиты населения администрации Кондинского района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0441102180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17 900,00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0441102180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17 900,00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0441102180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17 900,00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Комплекс процессных мероприятий "Обеспечение пожарной безопасности и безопасности людей на водных объектах в Кондинском районе"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0441200000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191 742,30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Расходы на обеспечение эффективной деятельности управления гражданской защиты населения администрации Кондинского района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0441202180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191 742,30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0441202180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191 742,30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0441202180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191 742,30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Комплекс процессных мероприятий "Профилактика правонарушений и обеспечение защиты прав потребителей"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0441300000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348 187,50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0441351200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20 700,00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0441351200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20 700,00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0441351200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20 700,00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Расходы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0441372310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92 100,00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0441372310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92 100,00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0441372310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92 100,00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Создание условий для деятельности народных дружин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0441382300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230 950,00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0441382300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16 797,80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 xml:space="preserve">Расходы на выплаты персоналу государственных </w:t>
            </w:r>
            <w:r>
              <w:lastRenderedPageBreak/>
              <w:t>(муниципальных) органов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lastRenderedPageBreak/>
              <w:t>0441382300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120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16 797,80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0441382300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952,20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0441382300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952,20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0441382300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500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213 200,00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0441382300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540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213 200,00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Создание условий для деятельности народных дружин за счет средств бюджета муниципального образования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04413S2300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4 437,50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04413S2300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4 199,45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04413S2300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120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4 199,45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04413S2300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238,05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04413S2300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238,05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Комплекс процессных мероприятий "Профилактика незаконного оборота и потребления наркотических средств и психотропных веществ"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0441400000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5 000,00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Мероприятия в сфере средств массовой информации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0441470260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5 000,00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0441470260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5 000,00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0441470260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5 000,00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Комплекс процессных мероприятий "Укрепление единства российской нации, формирование общероссийской гражданской идентичности, этнокультурное развитие народов России"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0441500000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391 000,00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 xml:space="preserve">Реализация мероприятий муниципальных программ в сфере укрепления межнационального и межконфессионального согласия, обеспечения </w:t>
            </w:r>
            <w:r>
              <w:lastRenderedPageBreak/>
              <w:t>социальной и культурной адаптации мигрантов, профилактики экстремизма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lastRenderedPageBreak/>
              <w:t>0441582560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195 500,00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0441582560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195 500,00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0441582560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610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195 500,00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 за счет средств бюджета муниципального образования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04415S2560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195 500,00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04415S2560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195 500,00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04415S2560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610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195 500,00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Муниципальная программа Кондинского района "Развитие культуры и искусства"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0500000000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345 930 408,03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Региональные проекты, направленные на достижение показателей федеральных проектов, не входящих в состав национальных проектов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0520000000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790 210,54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Региональный проект "Сохранение культурного и исторического наследия"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0520100000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790 210,54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Развитие сферы культуры в муниципальных образованиях Ханты-Мансийского автономного округа - Югры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0520182520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646 600,00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0520182520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646 600,00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0520182520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646 600,00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Государственная поддержка отрасли культуры (Комплектование книжных фондов библиотек муниципальных образований автономного округа)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05201L5191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109 578,96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05201L5191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109 578,96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05201L5191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109 578,96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 xml:space="preserve">Развитие сферы культуры в муниципальных образованиях Ханты-Мансийского автономного </w:t>
            </w:r>
            <w:r>
              <w:lastRenderedPageBreak/>
              <w:t>округа - Югры за счет средств муниципального образования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lastRenderedPageBreak/>
              <w:t>05201S2520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34 031,58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05201S2520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34 031,58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05201S2520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34 031,58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0540000000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345 140 197,49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0540100000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7 870 400,00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Расходы на обеспечение функций органов местного самоуправления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0540102040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7 762 600,00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0540102040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7 431 968,21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0540102040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120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7 431 968,21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0540102040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300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330 631,79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0540102040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320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330 631,79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0540102400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107 800,00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0540102400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107 800,00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0540102400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107 800,00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Комплекс процессных мероприятий "Обеспечение деятельности подведомственных учреждений"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0541100000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320 519 169,13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0541100590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52 334 412,13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0541100590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1 034 592,00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 xml:space="preserve">Расходы на выплаты персоналу казенных </w:t>
            </w:r>
            <w:r>
              <w:lastRenderedPageBreak/>
              <w:t>учреждений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lastRenderedPageBreak/>
              <w:t>0541100590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110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1 034 592,00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0541100590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5 069 557,99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0541100590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5 069 557,99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0541100590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46 177 962,14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0541100590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610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46 177 962,14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0541100590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800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52 300,00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0541100590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850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52 300,00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Расходы на обеспечение деятельности (оказание услуг) муниципальных учреждений (категории работников относящиеся к Указам Президента)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0541100592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259 458 900,00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0541100592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82 795 200,00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0541100592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110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82 795 200,00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0541100592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176 663 700,00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0541100592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610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176 663 700,00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Расходы на обеспечение деятельности (оказание услуг) муниципальных учреждений (заработная плата низкооплачиваемых категорий работников до минимального размера оплаты труда)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0541100593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6 583 000,00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0541100593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6 583 000,00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0541100593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610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6 583 000,00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Реализация прочих расходов в сфере культуры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0541170050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2 000 000,00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0541170050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70 000,00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 xml:space="preserve">Иные закупки товаров, работ и услуг для обеспечения государственных (муниципальных) </w:t>
            </w:r>
            <w:r>
              <w:lastRenderedPageBreak/>
              <w:t>нужд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lastRenderedPageBreak/>
              <w:t>0541170050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70 000,00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0541170050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1 930 000,00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0541170050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610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1 770 000,00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0541170050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630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160 000,00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0541185160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142 857,00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0541185160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142 857,00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0541185160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610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142 857,00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Комплекс процессных мероприятий "Развитие архивного дела"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0541200000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473 000,00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- Югры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0541284100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473 000,00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0541284100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473 000,00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0541284100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473 000,00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Комплекс процессных мероприятий "Укрепление материально-технической базы учреждений культуры"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0541300000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9 149 281,36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Реализация прочих расходов в сфере культуры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0541370050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9 149 281,36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0541370050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400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4 574 640,68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0541370050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410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4 574 640,68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0541370050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500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4 574 640,68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0541370050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540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4 574 640,68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Комплекс процессных мероприятий "Подготовка и проведение юбилейных и праздничных мероприятий"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0541400000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7 128 347,00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lastRenderedPageBreak/>
              <w:t>Реализация прочих расходов в сфере культуры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0541470050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7 128 347,00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0541470050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480 272,00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0541470050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480 272,00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0541470050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500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1 359 000,00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0541470050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540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1 359 000,00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0541470050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5 289 075,00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0541470050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610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2 519 645,00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0541470050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620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2 769 430,00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Муниципальная программа Кондинского района "Развитие физической культуры и спорта"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0600000000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229 573 154,75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Региональные проекты, направленные на достижение показателей федеральных проектов, не входящих в состав национальных проектов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0620000000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382 105,27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Региональный проект "Развитие спорта высших достижений"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0620200000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382 105,27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Государственная поддержка организаций, входящих в систему спортивной подготовки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06202L0810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382 105,27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06202L0810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382 105,27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06202L0810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610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191 052,64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06202L0810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620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191 052,63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0640000000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229 191 049,48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0640100000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6 821 489,48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Расходы на обеспечение функций органов местного самоуправления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0640102040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6 754 600,00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0640102040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6 173 646,30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 xml:space="preserve">Расходы на выплаты персоналу государственных </w:t>
            </w:r>
            <w:r>
              <w:lastRenderedPageBreak/>
              <w:t>(муниципальных) органов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lastRenderedPageBreak/>
              <w:t>0640102040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120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6 173 646,30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lastRenderedPageBreak/>
              <w:t>Социальное обеспечение и иные выплаты населению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0640102040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300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580 953,70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0640102040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320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580 953,70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0640102400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66 889,48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0640102400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66 889,48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0640102400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66 889,48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Комплекс процессных мероприятий "Развитие физической культуры и массового спорта, системы подготовки спортивного резерва"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0641100000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222 278 660,00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0641100590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106 750 728,42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0641100590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106 750 728,42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0641100590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610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90 148 148,42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0641100590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620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16 602 580,00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Расходы на обеспечение деятельности (оказание услуг) муниципальных учреждений (категории работников относящиеся к Указам Президента)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0641100592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67 229 900,00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0641100592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67 229 900,00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0641100592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610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51 715 300,00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0641100592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620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15 514 600,00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Расходы на обеспечение деятельности (оказание услуг) муниципальных учреждений (заработная плата низкооплачиваемых категорий работников до минимального размера оплаты труда)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0641100593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35 523 400,00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0641100593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35 523 400,00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0641100593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610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29 974 600,00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0641100593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620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5 548 800,00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lastRenderedPageBreak/>
              <w:t>Расходы на мероприятия в области физической культуры и спорта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0641170040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1 500 000,00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0641170040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142 725,00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0641170040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120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142 725,00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0641170040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176 800,00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0641170040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176 800,00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0641170040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300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95 175,00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Премии и гранты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0641170040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350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95 175,00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0641170040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1 085 300,00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0641170040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610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1 085 300,00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Софинансирование расходов муниципальных образований по развитию сети спортивных объектов шаговой доступности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0641182130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2 992 500,00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0641182130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2 992 500,00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0641182130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610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1 900 000,00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0641182130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620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1 092 500,00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Софинансирование расходов муниципальных образований по обеспечению образовательных организаций, осуществляющих подготовку спортивного резерва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0641182970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7 718 400,00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0641182970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7 718 400,00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0641182970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610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5 343 400,00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0641182970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620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2 375 000,00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 xml:space="preserve">Софинансирование расходов муниципальных </w:t>
            </w:r>
            <w:r>
              <w:lastRenderedPageBreak/>
              <w:t>образований по развитию сети спортивных объектов шаговой доступности за счет средств бюджета муниципального образования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lastRenderedPageBreak/>
              <w:t>06411S2130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157 500,00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06411S2130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157 500,00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06411S2130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610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100 000,00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06411S2130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620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57 500,00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Софинансирование расходов муниципальных образований по обеспечению образовательных организаций, осуществляющих подготовку спортивного резерва за счет средств бюджета муниципального образования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06411S2970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406 231,58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06411S2970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406 231,58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06411S2970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610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281 231,58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06411S2970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620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125 000,00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Комплекс процессных мероприятий "Оказание поддержки юридическим лицам (за исключением государственных или муниципальных учреждений), индивидуальным предпринимателям на оказание услуг (выполнение работ) в сфере физической культуры и спорта"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0641200000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90 900,00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Расходы на мероприятия в области физической культуры и спорта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0641270040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90 900,00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0641270040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90 900,00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0641270040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630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90 900,00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Муниципальная программа Кондинского района "Содействие развитию застройки"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0700000000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1 400 000,00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0740000000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1 400 000,00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Комплекс процессных мероприятий "Землеустройство"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0741100000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1 400 000,00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Расходы на развитие застройки населенных пунктов Кондинского района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0741170270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1 400 000,00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0741170270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1 400 000,00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0741170270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1 400 000,00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Муниципальная программа Кондинского района "Развитие агропромышленного комплекса"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0800000000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47 582 000,00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Региональные проекты, направленные на достижение показателей федеральных проектов, не входящих в состав национальных проектов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0820000000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8 517 800,00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Региональный проект "Благоустройство сельских территорий"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0820200000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8 517 800,00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Расходы по комплексному развитию сельских территорий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0820275762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22 000,00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0820275762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22 000,00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0820275762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22 000,00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Обеспечение комплексного развития сельских территорий (Реализация проектов по благоустройству общественных пространств на сельских территориях)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08202L5762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8 495 800,00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08202L5762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4 247 900,00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08202L5762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4 247 900,00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08202L5762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500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4 247 900,00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08202L5762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540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4 247 900,00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0840000000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39 064 200,00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Комплекс процессных мероприятий "Развитие сельскохозяйственного производства, рыбохозяйственного комплекса и деятельности по заготовке и переработке дикоросов"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0841100000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36 777 700,00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Субсидии на поддержку растениеводства сельхозтоваропроизводителям (за исключением личных подсобных хозяйств)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0841184381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142 900,00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0841184381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800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142 900,00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0841184381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810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142 900,00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Субсидии на поддержку животноводства сельхозтоваропроизводителям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0841184382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32 673 100,00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0841184382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800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32 673 100,00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0841184382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810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32 673 100,00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Субсидии на поддержку рыбохозяйственного комплекса товаропроизводителям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0841184383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331 300,00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0841184383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800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331 300,00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0841184383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810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331 300,00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Субсидии на поддержку деятельности по заготовке и переработке дикоросов юридическим лицам, индивидуальным предпринимателям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0841184384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3 434 700,00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0841184384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800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3 434 700,00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0841184384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810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3 434 700,00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Осуществление отдельного государственного полномочия по поддержке сельскохозяйственного производства и деятельности по заготовке и переработке дикоросов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0841184385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195 700,00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0841184385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195 700,00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0841184385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120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195 700,00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Комплекс процессных мероприятий "Гуманное обращение с животными"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0841200000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2 286 500,00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Организация мероприятий при осуществлении деятельности по обращению с животными без владельцев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0841284200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2 286 500,00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0841284200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64 700,00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0841284200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120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64 700,00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0841284200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2 221 800,00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0841284200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2 221 800,00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Муниципальная программа Кондинского района "Пространственное развитие и формирование комфортной городской среды"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0900000000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57 282 727,42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Региональные проекты, направленные на достижение целей, показателей и решение задач национального проекта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0910000000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30 211 333,34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Региональный проект "Формирование комфортной городской среды"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091И400000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30 211 333,34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Реализация программ формирования современной городской среды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091И455550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18 933 333,34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091И455550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9 466 666,67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091И455550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9 466 666,67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091И455550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500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9 466 666,67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091И455550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540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9 466 666,67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Расходы по благоустройству общественных и дворовых территорий поселений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091И475550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11 278 000,00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091И475550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78 000,00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091И475550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78 000,00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091И475550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500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11 200 000,00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091И475550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540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11 200 000,00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0940000000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2 303 711,34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lastRenderedPageBreak/>
              <w:t>Комплекс процессных мероприятий "Формирование градостроительной документации в Кондинском районе"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0941100000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2 303 711,34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Реализация полномочий в области градостроительной деятельности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0941182910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2 234 600,00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0941182910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2 234 600,00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0941182910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2 234 600,00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Реализация полномочий в области градостроительной деятельности за счет средств бюджета муниципального образования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09411S2910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69 111,34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09411S2910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69 111,34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09411S2910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69 111,34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Региональные проекты, направленные на достижение целей социально-экономического развития Кондинского района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0950000000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24 767 682,74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Региональный проект "Развитие экосистемы поддержки гражданских инициатив"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0950300000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24 767 682,74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Реализация инициативных проектов, отобранных по результатам конкурса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0950382751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20 000 000,00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0950382751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10 000 000,00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0950382751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10 000 000,00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0950382751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500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10 000 000,00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0950382751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540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10 000 000,00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Реализация инициативных проектов, отобранных по результатам конкурса за счет средств бюджета муниципального образования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09503S2751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4 767 682,74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09503S2751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4 767 682,74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09503S2751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4 767 682,74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lastRenderedPageBreak/>
              <w:t>Муниципальная программа Кондинского района "Развитие коренных малочисленных народов Севера"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1000000000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6 881 200,00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1040000000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6 881 200,00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Комплекс процессных мероприятий "Государственная поддержка коренных малочисленных народов Севера"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1041100000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6 881 200,00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 xml:space="preserve">Реализация полномочия, указанного в </w:t>
            </w:r>
            <w:hyperlink r:id="rId7">
              <w:r>
                <w:rPr>
                  <w:color w:val="0000FF"/>
                </w:rPr>
                <w:t>пункте 2 статьи 2</w:t>
              </w:r>
            </w:hyperlink>
            <w:r>
              <w:t xml:space="preserve"> Закона Ханты-Мансийского автономного округа - Югры от 31 января 2011 года N 8-оз "О наделении органов местного самоуправления муниципальных образований Ханты-Мансийского автономного округа - Югры отдельным государственным полномочием по участию в реализации государственной программы Ханты-Мансийского автономного округа - Югры "Устойчивое развитие коренных малочисленных народов Севера"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1041184211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5 343 176,39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1041184211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126 300,00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1041184211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120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126 300,00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1041184211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800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5 216 876,39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1041184211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810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5 216 876,39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Субсидии на продукцию охоты юридическим лицам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1041184212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987 600,00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1041184212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800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987 600,00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1041184212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810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987 600,00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Субсидии на возмещение затрат на оплату коммунальных услуг по расходам на заготовку и переработку продукции традиционной хозяйственной деятельности юридическим лицам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1041184213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550 423,61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1041184213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800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550 423,61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 xml:space="preserve">Субсидии юридическим лицам (кроме </w:t>
            </w:r>
            <w:r>
              <w:lastRenderedPageBreak/>
              <w:t>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lastRenderedPageBreak/>
              <w:t>1041184213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810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550 423,61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lastRenderedPageBreak/>
              <w:t>Муниципальная программа Кондинского района "Развитие жилищной сферы"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1100000000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557 144 953,96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Региональные проекты, направленные на достижение целей, показателей и решение задач национального проекта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1110000000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433 226 521,38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Региональный проект "Жилье"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111И200000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433 226 521,38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Обеспечение устойчивого сокращения непригодного для проживания жилищного фонда за счет средств бюджета Ханты-Мансийского автономного округа - Югры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111И267484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419 496 000,00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111И267484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400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416 836 607,26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111И267484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410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416 836 607,26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111И267484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800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2 659 392,74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111И267484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850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2 659 392,74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Обеспечение устойчивого сокращения непригодного для проживания жилищного фонда за счет средств бюджета муниципального образования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111И26748S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13 730 521,38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111И26748S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400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13 382 001,09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111И26748S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410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13 382 001,09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111И26748S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800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348 520,29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111И26748S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850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348 520,29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Региональные проекты, направленные на достижение показателей федеральных проектов, не входящих в состав национальных проектов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1120000000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17 516 631,58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Региональный проект "Содействие субъектам Российской Федерации в реализации полномочий по оказанию государственной поддержки гражданам в обеспечении жильем и оплате жилищно-коммунальных услуг"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1120200000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17 516 631,58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Реализация мероприятий по обеспечению жильем молодых семей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11202L4970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17 516 631,58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11202L4970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300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17 516 631,58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11202L4970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320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17 516 631,58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1140000000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106 401 801,00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1140100000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20 618 663,48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Расходы на обеспечение функций органов местного самоуправления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1140102040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20 236 888,80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1140102040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20 236 888,80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1140102040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120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20 236 888,80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1140102400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381 774,68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1140102400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381 774,68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1140102400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381 774,68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Комплекс процессных мероприятий "Обеспечение деятельности муниципальных и подведомственных учреждений"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1140200000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29 306 300,00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1140200590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29 306 300,00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1140200590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27 232 826,00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1140200590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110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27 232 826,00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1140200590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1 808 174,00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1140200590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1 808 174,00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1140200590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800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265 300,00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1140200590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850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265 300,00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lastRenderedPageBreak/>
              <w:t>Комплекс процессных мероприятий "Реализация полномочий в области строительства и жилищных отношений"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1141100000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38 331 660,29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Мероприятия по приобретению жилья и осуществлению выплат гражданам, в чьей собственности находятся жилые помещения, входящие в аварийный жилищный фонд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1141182901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22 638 839,70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1141182901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400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22 638 839,70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1141182901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410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22 638 839,70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Мероприятия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1141182904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9 415 266,20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1141182904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9 415 266,20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1141182904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9 415 266,20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Мероприятия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1141182907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2 784 894,10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1141182907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2 784 894,10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1141182907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2 784 894,10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Мероприятия по приобретению жилья и осуществлению выплат гражданам, в чьей собственности находятся жилые помещения, входящие в аварийный жилищный фонд, за счет средств бюджета муниципального образования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11411S2901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791 254,30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11411S2901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400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791 254,30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11411S2901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410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791 254,30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 xml:space="preserve">Мероприятия по предоставлению субсидии гражданам для переселения из жилых домов, находящихся в зонах затопления, подтопления, а также участникам специальной военной операции, членам их семей, состоящим на учете в </w:t>
            </w:r>
            <w:r>
              <w:lastRenderedPageBreak/>
              <w:t>качестве нуждающихся в жилых помещениях, предоставляемых по договорам социального найма, на приобретение (строительство) жилых помещений в собственность, за счет средств бюджета муниципального образования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lastRenderedPageBreak/>
              <w:t>11411S2903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2 324 081,44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lastRenderedPageBreak/>
              <w:t>Социальное обеспечение и иные выплаты населению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11411S2903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300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2 324 081,44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11411S2903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320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2 324 081,44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Мероприятия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 за счет средств бюджета муниципального образования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11411S2904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291 193,80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11411S2904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291 193,80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11411S2904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291 193,80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Мероприятия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инвалидов, за счет средств бюджета муниципального образования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11411S2907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86 130,75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11411S2907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86 130,75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11411S2907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86 130,75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Комплекс процессных мероприятий "Оказание государственной поддержки отдельным категориям граждан на улучшение жилищных условий"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1141200000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4 446 100,00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 xml:space="preserve">Осуществление полномочий по обеспечению жильем отдельных категорий граждан, установленных Федеральным </w:t>
            </w:r>
            <w:hyperlink r:id="rId8">
              <w:r>
                <w:rPr>
                  <w:color w:val="0000FF"/>
                </w:rPr>
                <w:t>законом</w:t>
              </w:r>
            </w:hyperlink>
            <w:r>
              <w:t xml:space="preserve"> от 12 января 1995 года N 5-ФЗ "О ветеранах"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1141251350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2 200 000,00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1141251350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300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2 200 000,00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 xml:space="preserve">Социальные выплаты гражданам, кроме </w:t>
            </w:r>
            <w:r>
              <w:lastRenderedPageBreak/>
              <w:t>публичных нормативных социальных выплат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lastRenderedPageBreak/>
              <w:t>1141251350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320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2 200 000,00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lastRenderedPageBreak/>
              <w:t xml:space="preserve">Осуществление полномочий по обеспечению жильем отдельных категорий граждан, установленных Федеральным </w:t>
            </w:r>
            <w:hyperlink r:id="rId9">
              <w:r>
                <w:rPr>
                  <w:color w:val="0000FF"/>
                </w:rPr>
                <w:t>законом</w:t>
              </w:r>
            </w:hyperlink>
            <w:r>
              <w:t xml:space="preserve"> от 24 ноября 1995 года N 181-ФЗ "О социальной защите инвалидов в Российской Федерации"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1141251760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2 200 000,00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1141251760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300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2 200 000,00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1141251760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320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2 200 000,00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 xml:space="preserve">Реализация полномочий, указанных в </w:t>
            </w:r>
            <w:hyperlink r:id="rId10">
              <w:r>
                <w:rPr>
                  <w:color w:val="0000FF"/>
                </w:rPr>
                <w:t>пунктах 3.1</w:t>
              </w:r>
            </w:hyperlink>
            <w:r>
              <w:t xml:space="preserve">, </w:t>
            </w:r>
            <w:hyperlink r:id="rId11">
              <w:r>
                <w:rPr>
                  <w:color w:val="0000FF"/>
                </w:rPr>
                <w:t>3.2 статьи 2</w:t>
              </w:r>
            </w:hyperlink>
            <w:r>
              <w:t xml:space="preserve"> Закона Ханты-Мансийского автономного округа - Югры от 31 марта 2009 года N 36-оз "О наделении органов местного самоуправления муниципальных образований Ханты-Мансийского автономного округа -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1141284220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46 100,00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1141284220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46 100,00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1141284220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46 100,00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Комплекс процессных мероприятий "Управление и распоряжение муниципальным имуществом Кондинского района"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1141300000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13 699 077,23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Расходы на прочие мероприятия по управлению муниципальным имуществом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1141370430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13 699 077,23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1141370430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13 188 543,28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1141370430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13 188 543,28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1141370430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800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510 533,95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Исполнение судебных актов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1141370430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830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136 733,95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1141370430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850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373 800,00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Муниципальная программа Кондинского района "Развитие жилищно-коммунального комплекса"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1200000000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711 392 001,11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 xml:space="preserve">Региональные проекты, направленные на </w:t>
            </w:r>
            <w:r>
              <w:lastRenderedPageBreak/>
              <w:t>достижение целей, показателей и решение задач национального проекта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lastRenderedPageBreak/>
              <w:t>1210000000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42 509 444,45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lastRenderedPageBreak/>
              <w:t>Региональный проект "Модернизация коммунальной инфраструктуры"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121И300000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42 509 444,45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Реализация мероприятий по модернизации коммунальной инфраструктуры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121И351540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22 255 888,89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121И351540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22 255 888,89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121И351540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22 255 888,89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Реализация мероприятий по модернизации коммунальной инфраструктуры Ханты-Мансийского автономного округа - Югры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121И3А1540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20 253 555,56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121И3А1540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20 253 555,56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121И3А1540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20 253 555,56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1240000000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666 638 160,71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1240100000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16 953 900,00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Расходы на обеспечение функций органов местного самоуправления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1240102040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16 866 500,00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1240102040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16 866 500,00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1240102040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120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16 866 500,00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1240102400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87 400,00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1240102400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87 400,00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1240102400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87 400,00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 xml:space="preserve">Комплекс процессных мероприятий "Обеспечение надежности и качества предоставления </w:t>
            </w:r>
            <w:r>
              <w:lastRenderedPageBreak/>
              <w:t>коммунальных услуг"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lastRenderedPageBreak/>
              <w:t>1241100000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310 975 369,79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lastRenderedPageBreak/>
              <w:t>Расходы в области жилищно-коммунального хозяйства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1241170010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115 680 927,85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1241170010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5 680 927,85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1241170010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5 680 927,85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1241170010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400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110 000 000,00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1241170010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410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110 000 000,00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Расходы на реконструкцию, расширение, модернизацию, строительство коммунальных объектов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1241172190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1 347 108,60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1241172190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400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1 347 108,60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1241172190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410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1 347 108,60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1241182591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174 552 600,00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1241182591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174 552 600,00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1241182591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174 552 600,00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 за счет средств бюджета муниципального образования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12411S2591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19 394 733,34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12411S2591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19 394 733,34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12411S2591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19 394 733,34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Комплекс процессных мероприятий "Обеспечение равных прав потребителей на получение энергетических ресурсов"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1241200000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107 243 633,34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 xml:space="preserve">Расходы в области жилищно-коммунального </w:t>
            </w:r>
            <w:r>
              <w:lastRenderedPageBreak/>
              <w:t>хозяйства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lastRenderedPageBreak/>
              <w:t>1241270010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1 295 300,00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lastRenderedPageBreak/>
              <w:t>Иные бюджетные ассигнования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1241270010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800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1 295 300,00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1241270010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810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1 295 300,00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бюджетной сферы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1241282840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19 641 400,00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1241282840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500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9 820 700,00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1241282840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540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9 820 700,00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1241282840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800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9 820 700,00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1241282840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810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9 820 700,00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Возмещение недополученных доходов организациям, осуществляющим реализацию электрической энергии населению, и приравненным к ним категориям потребителей в зоне децентрализованного электроснабжения автономного округа по социально ориентированным тарифам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1241284330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52 260 200,00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1241284330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800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52 260 200,00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1241284330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810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52 260 200,00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Возмещение недополученных доходов организациям, осуществляющим реализацию населению сжиженного газа по социально ориентированным розничным ценам (в том числе администрирование)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1241284340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27 499 600,00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1241284340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2 600,00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 xml:space="preserve">Расходы на выплаты персоналу государственных </w:t>
            </w:r>
            <w:r>
              <w:lastRenderedPageBreak/>
              <w:t>(муниципальных) органов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lastRenderedPageBreak/>
              <w:t>1241284340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120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2 600,00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lastRenderedPageBreak/>
              <w:t>Иные бюджетные ассигнования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1241284340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800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27 497 000,00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1241284340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810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27 497 000,00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бюджетной сферы за счет средств бюджета муниципального образования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12412S2840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6 547 133,34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12412S2840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800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6 547 133,34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12412S2840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810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6 547 133,34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Комплекс процессных мероприятий "Возмещение ресурсоснабжающим организациям, осуществляющим регулируемый вид деятельности в сфере тепло-, водоснабжения и водоотведения, недополученных доходов в связи с применением понижающих коэффициентов к нормативам потребления коммунальных услуг"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1241300000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231 465 257,58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Расходы в области жилищно-коммунального хозяйства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1241370010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170 193 879,80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1241370010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500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75 192 779,80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1241370010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540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75 192 779,80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1241370010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800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95 001 100,00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1241370010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810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95 001 100,00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Возмещение ресурсоснабжающим организациям недополученных доходов в связи с применением понижающих коэффициентов к нормативам потребления коммунальных услуг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1241383040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32 376 400,00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1241383040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800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32 376 400,00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 xml:space="preserve">Субсидии юридическим лицам (кроме некоммерческих организаций), индивидуальным </w:t>
            </w:r>
            <w:r>
              <w:lastRenderedPageBreak/>
              <w:t>предпринимателям, физическим лицам - производителям товаров, работ, услуг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lastRenderedPageBreak/>
              <w:t>1241383040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810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32 376 400,00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lastRenderedPageBreak/>
              <w:t>Расходы за счет бюджетных ассигнований резервного фонда Правительства Ханты-Мансийского автономного округа - Югры, за исключением расходов, источником финансового обеспечения которых являются 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1241385150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25 297 600,00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1241385150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500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12 648 800,00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1241385150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540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12 648 800,00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1241385150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800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12 648 800,00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1241385150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810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12 648 800,00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Возмещение ресурсоснабжающим организациям недополученных доходов в связи с применением понижающих коэффициентов к нормативам потребления коммунальных услуг за счет средств бюджета муниципального образования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12413S3040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3 597 377,78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12413S3040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800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3 597 377,78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12413S3040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810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3 597 377,78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Региональные проекты, направленные на достижение целей социально-экономического развития Кондинского района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1250000000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2 244 395,95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Региональный проект "Создание (реконструкция) коммунальных объектов"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1250800000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2 244 395,95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Реконструкция, расширение, модернизация, строительство коммунальных объектов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1250882190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2 000 170,80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1250882190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400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2 000 170,80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1250882190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410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2 000 170,80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Реконструкция, расширение, модернизация, строительство коммунальных объектов за счет средств бюджета муниципального образования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12508S2190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244 225,15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 xml:space="preserve">Капитальные вложения в объекты </w:t>
            </w:r>
            <w:r>
              <w:lastRenderedPageBreak/>
              <w:t>государственной (муниципальной) собственности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lastRenderedPageBreak/>
              <w:t>12508S2190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400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244 225,15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lastRenderedPageBreak/>
              <w:t>Бюджетные инвестиции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12508S2190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410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244 225,15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Муниципальная программа Кондинского района "Экологическая безопасность"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1500000000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108 152 825,14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1540000000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39 775 967,99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Комплекс процессных мероприятий "Проведение работ по ликвидации мест несанкционированного размещения отходов на территории населенных пунктов Кондинского района"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1541100000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36 822 467,99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Расходы в области обеспечения экологической безопасности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1541170060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36 822 467,99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1541170060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36 822 467,99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1541170060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36 822 467,99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Комплекс процессных мероприятий "Расходы на осуществление отдельных полномочий Ханты-Мансийского автономного округа - Югры по организации деятельности в сфере обращения с твердыми коммунальными отходами"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1541200000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120 000,00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Осуществление отдельных государственных полномочий Ханты-Мансийского автономного округа - Югры в сфере обращения с твердыми коммунальными отходами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1541284290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120 000,00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1541284290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120 000,00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1541284290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120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120 000,00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Комплекс процессных мероприятий "Организация осуществления мероприятий по проведению дезинсекции и дератизации"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1541300000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2 833 500,00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Организация осуществления мероприятий по проведению дезинсекции и дератизации в Ханты-Мансийском автономном округе - Югре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1541384280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2 833 500,00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>
              <w:lastRenderedPageBreak/>
              <w:t>государственными внебюджетными фондами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lastRenderedPageBreak/>
              <w:t>1541384280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34 000,00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1541384280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120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34 000,00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1541384280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2 799 500,00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1541384280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2 799 500,00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Региональные проекты, направленные на достижение целей социально-экономического развития Кондинского района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1550000000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68 376 857,15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Региональный проект "Генеральная уборка"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1550300000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68 376 857,15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Ликвидация накопленного вреда окружающей среде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1550382990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47 863 800,00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1550382990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47 863 800,00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1550382990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47 863 800,00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Ликвидация накопленного вреда окружающей среде за счет средств бюджета муниципального образования за счет средств бюджета муниципального образования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15503S2990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20 513 057,15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15503S2990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20 513 057,15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15503S2990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20 513 057,15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Муниципальная программа Кондинского района "Развитие экономического потенциала"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1600000000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90 233 676,51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Региональные проекты, направленные на достижение целей, показателей и решение задач национального проекта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1610000000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3 723 789,47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Региональный проект "Малое и среднее предпринимательство и поддержка индивидуальной предпринимательской инициативы"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161Э100000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3 723 789,47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Финансовая поддержка субъектов малого и среднего предпринимательства и развитие социального предпринимательства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161Э182380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3 537 600,00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lastRenderedPageBreak/>
              <w:t>Иные бюджетные ассигнования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161Э182380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800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3 537 600,00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161Э182380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810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3 537 600,00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Финансовая поддержка субъектов малого и среднего предпринимательства и развитие социального предпринимательства за счет средств бюджета муниципального образования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161Э1S2380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186 189,47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161Э1S2380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800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186 189,47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161Э1S2380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810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186 189,47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1640000000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86 509 887,04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Комплекс процессных мероприятий "Финансовая поддержка субъектов малого и среднего предпринимательства, осуществляющих социально значимые виды деятельности, определенные муниципальными образованиями и деятельность в социальной сфере"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1641100000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2 400 000,00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Предоставление субсидий на возмещение недополученных доходов организациям, предоставляющим населению услуги по помывке в бане по социально ориентированному тарифу на территории городского поселения Междуреченский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1641103510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2 400 000,00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1641103510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800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2 400 000,00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1641103510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810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2 400 000,00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Комплекс процессных мероприятий "Организация мероприятий по популяризации и пропаганде предпринимательской деятельности"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1641200000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318 060,00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Расходы на организацию мероприятий по популяризации и пропаганде предпринимательской деятельности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1641272380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318 060,00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1641272380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318 060,00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1641272380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318 060,00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lastRenderedPageBreak/>
              <w:t>Комплекс процессных мероприятий "Содействие трудоустройству граждан, не занятых трудовой деятельностью и безработных граждан, в том числе граждан с инвалидностью"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1641500000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15 530 910,26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Расходы на реализацию мероприятий по содействию занятости населения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1641575060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4 555 890,26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1641575060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4 267 499,86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1641575060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110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4 267 499,86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1641575060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300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5 834,40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1641575060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320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5 834,40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1641575060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282 556,00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1641575060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610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282 556,00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Реализация мероприятий по содействию трудоустройству граждан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1641585060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10 975 020,00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1641585060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2 236 140,00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1641585060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110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2 236 140,00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1641585060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100 000,00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1641585060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100 000,00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1641585060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500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8 406 880,00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1641585060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540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8 406 880,00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1641585060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232 000,00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lastRenderedPageBreak/>
              <w:t>Субсидии бюджетным учреждениям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1641585060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610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232 000,00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Комплекс процессных мероприятий "Обеспечение повышения качества и доступности транспортных услуг, оказываемых с использованием автомобильного, воздушного, водного транспорта"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1641600000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68 260 916,78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Отдельные мероприятия в области воздушного транспорта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1641603000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18 000 000,00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1641603000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800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18 000 000,00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1641603000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810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18 000 000,00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Отдельные мероприятия в области водного транспорта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1641603010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6 601 210,00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1641603010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800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6 601 210,00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1641603010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810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6 601 210,00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Отдельные мероприятия в области автомобильного транспорта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1641603030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43 659 706,78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1641603030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41 090 406,78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1641603030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41 090 406,78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1641603030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800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2 569 300,00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1641603030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810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2 569 300,00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Муниципальная программа Кондинского района "Цифровое развитие Кондинского района"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1700000000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4 512 400,00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1740000000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4 512 400,00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Комплекс процессных мероприятий "Развитие электронного правительства, формирование и сопровождение информационных ресурсов и систем, обеспечение доступа к ним"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1741100000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3 502 798,67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 xml:space="preserve">Реализация мероприятий в области </w:t>
            </w:r>
            <w:r>
              <w:lastRenderedPageBreak/>
              <w:t>информационных технологий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lastRenderedPageBreak/>
              <w:t>1741120070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3 502 798,67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1741120070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3 502 798,67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1741120070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3 502 798,67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Комплекс процессных мероприятий "Обеспечение безопасности информации и защиты данных в органах местного самоуправления Кондинского района"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1741200000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1 009 601,33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Реализация мероприятий в области информационных технологий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1741220070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1 009 601,33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1741220070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1 009 601,33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1741220070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1 009 601,33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Муниципальная программа Кондинского района "Развитие дорожного хозяйства"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1800000000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345 559 604,11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1840000000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345 559 604,11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Комплекс процессных мероприятий "Обеспечение функционирования сети автомобильных дорог общего пользования местного значения"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1841100000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345 559 604,11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Расходы на содержание внутрипоселковых дорог и искусственных сооружений на них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1841104190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37 025 038,71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1841104190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37 025 038,71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1841104190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37 025 038,71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Расходы на капитальный ремонт, ремонт автомобильных дорог и искусственных сооружений на них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1841179191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27 195 561,79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1841179191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10 507 328,94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1841179191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10 507 328,94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1841179191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500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16 688 232,85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lastRenderedPageBreak/>
              <w:t>Иные межбюджетные трансферты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1841179191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540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16 688 232,85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Расходы на содержание автомобильных дорог и искусственных сооружений на них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1841179192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58 613 013,61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1841179192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34 273 868,76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1841179192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34 273 868,76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1841179192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500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24 339 144,85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1841179192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540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24 339 144,85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Приведение автомобильных дорог местного значения в нормативное состояние (Средства дорожного фонда Ханты-Мансийского автономного округа - Югры)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184119Д040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217 398 400,00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184119Д040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101 213 200,00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184119Д040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101 213 200,00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184119Д040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500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116 185 200,00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184119Д040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540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116 185 200,00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Приведение автомобильных дорог местного значения в нормативное состояние (Средства дорожного фонда Ханты-Мансийского автономного округа - Югры), за счет средств бюджета муниципального образования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18411SД040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5 327 590,00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18411SД040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5 327 590,00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18411SД040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5 327 590,00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Муниципальная программа Кондинского района "Управление муниципальными финансами и создание условий для эффективного управления муниципальными финансами"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1900000000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458 939 365,54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1940000000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458 939 365,54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1940100000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45 070 288,51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 xml:space="preserve">Расходы на обеспечение функций органов </w:t>
            </w:r>
            <w:r>
              <w:lastRenderedPageBreak/>
              <w:t>местного самоуправления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lastRenderedPageBreak/>
              <w:t>1940102040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38 407 398,51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1940102040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38 180 441,91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1940102040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120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38 180 441,91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1940102040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300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226 956,60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1940102040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320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226 956,60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1940102400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5 813 590,00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1940102400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5 813 590,00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1940102400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5 813 590,00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Исполнение полномочий по расчету и предоставлению дотаций на выравнивание бюджетной обеспеченности поселений, входящих в состав муниципальных районов (расходы на администрирование)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1940184260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849 300,00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1940184260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849 300,00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1940184260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120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849 300,00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Комплекс процессных мероприятий "Выравнивание финансовых возможностей и содействие сбалансированности местных бюджетов"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1941100000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299 819 400,00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Дотация на выравнивание бюджетной обеспеченности поселений, входящих в состав муниципальных районов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1941186010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299 819 400,00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1941186010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500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299 819 400,00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Дотации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1941186010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510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299 819 400,00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 xml:space="preserve">Комплекс процессных мероприятий "Содействие </w:t>
            </w:r>
            <w:r>
              <w:lastRenderedPageBreak/>
              <w:t>повышению эффективности деятельности органов местного самоуправления Кондинского района"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lastRenderedPageBreak/>
              <w:t>1941300000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113 948 677,03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lastRenderedPageBreak/>
              <w:t>Иные межбюджетные трансферты на поддержку мер по обеспечению сбалансированности бюджетов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1941386020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113 948 677,03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1941386020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500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113 948 677,03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1941386020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540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113 948 677,03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Комплекс процессных мероприятий "Управление муниципальным долгом"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1941400000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101 000,00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Расходы на обеспечение эффективного управления муниципальным долгом района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1941400650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101 000,00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Обслуживание государственного (муниципального) долга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1941400650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700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101 000,00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Обслуживание муниципального долга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1941400650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730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101 000,00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Муниципальная программа Кондинского района "Развитие гражданского общества"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2100000000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16 897 903,77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2140000000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16 897 903,77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Комплекс процессных мероприятий "Оказание финансовой поддержки социально ориентированным некоммерческим организациям путем предоставления грантов на конкурсной основе"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2141100000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1 300 000,00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Реализация мероприятий в области социальной политики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2141170070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1 300 000,00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2141170070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1 300 000,00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2141170070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630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1 300 000,00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Комплекс процессных мероприятий "Социальная поддержка граждан"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2141200000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8 100 000,00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Реализация мероприятий в области социальной политики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2141270070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8 100 000,00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2141270070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300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8 100 000,00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Публичные нормативные социальные выплаты гражданам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2141270070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310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8 100 000,00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lastRenderedPageBreak/>
              <w:t>Комплекс процессных мероприятий "Организация взаимодействия органов власти с гражданами и организациями, в том числе на основе цифровых технологий"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2141300000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6 100,00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Реализация мероприятий муниципальных программ (подпрограмм),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 за счет средств бюджета муниципального образования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21413S2630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6 100,00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21413S2630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6 100,00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21413S2630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6 100,00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Комплекс процессных мероприятий "Информирование населения о деятельности органов местного самоуправления Кондинского района через средства массовой информации"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2141500000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7 491 803,77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Мероприятия в сфере средств массовой информации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2141570260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7 491 803,77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2141570260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7 491 803,77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2141570260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630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7 491 803,77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Непрограммные направления деятельности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4000000000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37 274 995,14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Целевые средства бюджета автономного округа не отнесенные к муниципальным программам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4000400000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6 263 300,00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4000451180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5 653 400,00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4000451180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500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5 653 400,00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Субвенции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4000451180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530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5 653 400,00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 xml:space="preserve">Расходы за счет бюджетных ассигнований резервного фонда Правительства Ханты-Мансийского автономного округа - Югры, за исключением расходов, источником финансового обеспечения которых являются иные межбюджетные трансферты на реализацию </w:t>
            </w:r>
            <w:r>
              <w:lastRenderedPageBreak/>
              <w:t>наказов избирателей депутатам Думы Ханты-Мансийского автономного округа - Югры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lastRenderedPageBreak/>
              <w:t>4000485150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360 000,00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lastRenderedPageBreak/>
              <w:t>Социальное обеспечение и иные выплаты населению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4000485150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300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360 000,00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Премии и гранты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4000485150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350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360 000,00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4000485160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249 900,00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4000485160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500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249 900,00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4000485160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540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249 900,00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Непрограммное направление деятельности "Резервный фонд муниципального образования"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4000500000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1 000 000,00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Резервный фонд администрации Кондинского района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4000507050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1 000 000,00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4000507050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800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1 000 000,00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Резервные средства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4000507050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870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1 000 000,00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Исполнение переданных полномочий городского поселения Междуреченский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4000800000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25 672 152,49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Расходы на уличное освещение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4000806100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15 914 249,52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4000806100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15 914 249,52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4000806100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15 914 249,52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Расходы на организацию деятельности по сбору и транспортированию твердых коммунальных отходов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4000806200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3 642 900,00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4000806200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3 642 900,00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4000806200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3 642 900,00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Расходы на озеленение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4000806300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83 120,00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4000806300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83 120,00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4000806300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83 120,00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lastRenderedPageBreak/>
              <w:t>Расходы на организацию и содержанию мест захоронения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4000806400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143 500,00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4000806400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143 500,00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4000806400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143 500,00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Расходы на прочие мероприятия по благоустройству поселения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4000806500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5 888 382,97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4000806500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5 888 382,97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4000806500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5 888 382,97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Непрограммное направление деятельности "Исполнение отдельных расходных обязательств района"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4000900000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4 339 542,65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Управление резервными средствами бюджета района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4000900010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4 014 075,07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4000900010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800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4 014 075,07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Резервные средства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4000900010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870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4 014 075,07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Расходы на обеспечение выплат по исковым требованиям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4000971000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325 467,58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4000971000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237 713,58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4000971000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237 713,58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4000971000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800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87 754,00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Исполнение судебных актов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4000971000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830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7 754,00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  <w:r>
              <w:t>4000971000</w:t>
            </w: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  <w:r>
              <w:t>850</w:t>
            </w: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80 000,00</w:t>
            </w:r>
          </w:p>
        </w:tc>
      </w:tr>
      <w:tr w:rsidR="005B51EB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32" w:type="dxa"/>
          </w:tcPr>
          <w:p w:rsidR="005B51EB" w:rsidRDefault="005B51EB" w:rsidP="00CF6C5A">
            <w:pPr>
              <w:pStyle w:val="ConsPlusNormal"/>
            </w:pPr>
            <w:r>
              <w:t>Итого</w:t>
            </w:r>
          </w:p>
        </w:tc>
        <w:tc>
          <w:tcPr>
            <w:tcW w:w="1587" w:type="dxa"/>
          </w:tcPr>
          <w:p w:rsidR="005B51EB" w:rsidRDefault="005B51EB" w:rsidP="00CF6C5A">
            <w:pPr>
              <w:pStyle w:val="ConsPlusNormal"/>
            </w:pPr>
          </w:p>
        </w:tc>
        <w:tc>
          <w:tcPr>
            <w:tcW w:w="624" w:type="dxa"/>
          </w:tcPr>
          <w:p w:rsidR="005B51EB" w:rsidRDefault="005B51EB" w:rsidP="00CF6C5A">
            <w:pPr>
              <w:pStyle w:val="ConsPlusNormal"/>
            </w:pPr>
          </w:p>
        </w:tc>
        <w:tc>
          <w:tcPr>
            <w:tcW w:w="1928" w:type="dxa"/>
          </w:tcPr>
          <w:p w:rsidR="005B51EB" w:rsidRDefault="005B51EB" w:rsidP="00CF6C5A">
            <w:pPr>
              <w:pStyle w:val="ConsPlusNormal"/>
            </w:pPr>
            <w:r>
              <w:t>6 412 880 147,85</w:t>
            </w:r>
          </w:p>
        </w:tc>
      </w:tr>
    </w:tbl>
    <w:p w:rsidR="005B51EB" w:rsidRDefault="005B51EB" w:rsidP="005B51EB">
      <w:pPr>
        <w:pStyle w:val="ConsPlusNormal"/>
        <w:jc w:val="center"/>
      </w:pPr>
    </w:p>
    <w:p w:rsidR="005B51EB" w:rsidRDefault="005B51EB" w:rsidP="005B51EB">
      <w:pPr>
        <w:pStyle w:val="ConsPlusNormal"/>
        <w:jc w:val="center"/>
      </w:pPr>
    </w:p>
    <w:p w:rsidR="00F0724A" w:rsidRDefault="00F0724A">
      <w:bookmarkStart w:id="1" w:name="_GoBack"/>
      <w:bookmarkEnd w:id="1"/>
    </w:p>
    <w:sectPr w:rsidR="00F072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9C3"/>
    <w:rsid w:val="005B51EB"/>
    <w:rsid w:val="009B59C3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51E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B51EB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5B51EB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5B51EB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rsid w:val="005B51EB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5B51EB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5B51EB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5B51EB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5B51EB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51E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B51EB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5B51EB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5B51EB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rsid w:val="005B51EB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5B51EB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5B51EB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5B51EB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5B51EB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503685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RLAW926&amp;n=264589&amp;dst=3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926&amp;n=319482&amp;dst=100656" TargetMode="External"/><Relationship Id="rId11" Type="http://schemas.openxmlformats.org/officeDocument/2006/relationships/hyperlink" Target="https://login.consultant.ru/link/?req=doc&amp;base=RLAW926&amp;n=282751&amp;dst=100156" TargetMode="External"/><Relationship Id="rId5" Type="http://schemas.openxmlformats.org/officeDocument/2006/relationships/hyperlink" Target="https://login.consultant.ru/link/?req=doc&amp;base=RLAW926&amp;n=326295&amp;dst=100029" TargetMode="External"/><Relationship Id="rId10" Type="http://schemas.openxmlformats.org/officeDocument/2006/relationships/hyperlink" Target="https://login.consultant.ru/link/?req=doc&amp;base=RLAW926&amp;n=282751&amp;dst=100152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LAW&amp;n=48302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56</Pages>
  <Words>15525</Words>
  <Characters>88498</Characters>
  <Application>Microsoft Office Word</Application>
  <DocSecurity>0</DocSecurity>
  <Lines>737</Lines>
  <Paragraphs>207</Paragraphs>
  <ScaleCrop>false</ScaleCrop>
  <Company/>
  <LinksUpToDate>false</LinksUpToDate>
  <CharactersWithSpaces>103816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2025-06-19T06:14:00Z</dcterms:created>
  <dcterms:modified xsi:type="dcterms:W3CDTF">2025-06-19T06:14:00Z</dcterms:modified>
</cp:coreProperties>
</file>